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hint="eastAsia" w:ascii="仿宋" w:hAnsi="仿宋" w:eastAsia="仿宋"/>
          <w:b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附件</w:t>
      </w:r>
    </w:p>
    <w:p>
      <w:pPr>
        <w:spacing w:line="600" w:lineRule="exact"/>
        <w:ind w:firstLine="220" w:firstLineChars="100"/>
        <w:rPr>
          <w:rFonts w:ascii="宋体" w:hAnsi="宋体" w:eastAsia="宋体" w:cs="宋体"/>
          <w:color w:val="000000"/>
          <w:kern w:val="0"/>
          <w:sz w:val="22"/>
        </w:rPr>
      </w:pPr>
      <w:r>
        <w:rPr>
          <w:rFonts w:hint="eastAsia" w:ascii="宋体" w:hAnsi="宋体" w:eastAsia="宋体" w:cs="宋体"/>
          <w:color w:val="000000"/>
          <w:kern w:val="0"/>
          <w:sz w:val="22"/>
          <w:lang w:val="en-US" w:eastAsia="zh-CN"/>
        </w:rPr>
        <w:t>公司名称：</w:t>
      </w:r>
      <w:r>
        <w:rPr>
          <w:rFonts w:hint="eastAsia" w:ascii="仿宋" w:hAnsi="仿宋" w:eastAsia="仿宋"/>
          <w:b/>
          <w:sz w:val="32"/>
          <w:szCs w:val="32"/>
        </w:rPr>
        <w:t xml:space="preserve">   </w:t>
      </w:r>
      <w:r>
        <w:rPr>
          <w:rFonts w:hint="eastAsia" w:ascii="仿宋" w:hAnsi="仿宋" w:eastAsia="仿宋"/>
          <w:b/>
          <w:sz w:val="32"/>
          <w:szCs w:val="32"/>
          <w:lang w:val="en-US" w:eastAsia="zh-CN"/>
        </w:rPr>
        <w:t xml:space="preserve">                                           </w:t>
      </w:r>
      <w:bookmarkStart w:id="0" w:name="_GoBack"/>
      <w:bookmarkEnd w:id="0"/>
      <w:r>
        <w:rPr>
          <w:rFonts w:hint="eastAsia" w:ascii="仿宋" w:hAnsi="仿宋" w:eastAsia="仿宋"/>
          <w:b/>
          <w:sz w:val="32"/>
          <w:szCs w:val="32"/>
          <w:lang w:val="en-US" w:eastAsia="zh-CN"/>
        </w:rPr>
        <w:t xml:space="preserve">                   </w:t>
      </w:r>
      <w:r>
        <w:rPr>
          <w:rFonts w:hint="eastAsia" w:ascii="宋体" w:hAnsi="宋体" w:eastAsia="宋体" w:cs="宋体"/>
          <w:color w:val="000000"/>
          <w:kern w:val="0"/>
          <w:sz w:val="22"/>
        </w:rPr>
        <w:t>价格</w:t>
      </w:r>
      <w:r>
        <w:rPr>
          <w:rFonts w:ascii="宋体" w:hAnsi="宋体" w:eastAsia="宋体" w:cs="宋体"/>
          <w:color w:val="000000"/>
          <w:kern w:val="0"/>
          <w:sz w:val="22"/>
        </w:rPr>
        <w:t>：元（</w:t>
      </w:r>
      <w:r>
        <w:rPr>
          <w:rFonts w:hint="eastAsia" w:ascii="宋体" w:hAnsi="宋体" w:eastAsia="宋体" w:cs="宋体"/>
          <w:color w:val="000000"/>
          <w:kern w:val="0"/>
          <w:sz w:val="22"/>
        </w:rPr>
        <w:t>含税价</w:t>
      </w:r>
      <w:r>
        <w:rPr>
          <w:rFonts w:ascii="宋体" w:hAnsi="宋体" w:eastAsia="宋体" w:cs="宋体"/>
          <w:color w:val="000000"/>
          <w:kern w:val="0"/>
          <w:sz w:val="22"/>
        </w:rPr>
        <w:t>）</w:t>
      </w:r>
    </w:p>
    <w:tbl>
      <w:tblPr>
        <w:tblStyle w:val="4"/>
        <w:tblW w:w="14851" w:type="dxa"/>
        <w:tblInd w:w="-601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7"/>
        <w:gridCol w:w="1498"/>
        <w:gridCol w:w="1498"/>
        <w:gridCol w:w="1624"/>
        <w:gridCol w:w="2113"/>
        <w:gridCol w:w="2371"/>
        <w:gridCol w:w="2375"/>
        <w:gridCol w:w="243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 w:hRule="atLeast"/>
        </w:trPr>
        <w:tc>
          <w:tcPr>
            <w:tcW w:w="937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1498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车型/</w:t>
            </w:r>
          </w:p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座位数</w:t>
            </w:r>
          </w:p>
        </w:tc>
        <w:tc>
          <w:tcPr>
            <w:tcW w:w="1498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长沙市内</w:t>
            </w:r>
          </w:p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（元/天）</w:t>
            </w:r>
          </w:p>
        </w:tc>
        <w:tc>
          <w:tcPr>
            <w:tcW w:w="1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长沙市内</w:t>
            </w:r>
          </w:p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（元/公里）</w:t>
            </w:r>
          </w:p>
        </w:tc>
        <w:tc>
          <w:tcPr>
            <w:tcW w:w="2113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长沙市外</w:t>
            </w:r>
          </w:p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（元/天）</w:t>
            </w:r>
          </w:p>
        </w:tc>
        <w:tc>
          <w:tcPr>
            <w:tcW w:w="2371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长沙市外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（元/公里）</w:t>
            </w:r>
          </w:p>
        </w:tc>
        <w:tc>
          <w:tcPr>
            <w:tcW w:w="2375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研究所-高</w:t>
            </w:r>
            <w:r>
              <w:rPr>
                <w:rFonts w:ascii="宋体" w:hAnsi="宋体" w:eastAsia="宋体" w:cs="宋体"/>
                <w:color w:val="000000"/>
                <w:kern w:val="0"/>
                <w:sz w:val="22"/>
              </w:rPr>
              <w:t>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长沙南站接送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（趟/元）</w:t>
            </w:r>
          </w:p>
        </w:tc>
        <w:tc>
          <w:tcPr>
            <w:tcW w:w="2435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研究所-机</w:t>
            </w:r>
            <w:r>
              <w:rPr>
                <w:rFonts w:ascii="宋体" w:hAnsi="宋体" w:eastAsia="宋体" w:cs="宋体"/>
                <w:color w:val="000000"/>
                <w:kern w:val="0"/>
                <w:sz w:val="22"/>
              </w:rPr>
              <w:t>场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接送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（趟/元）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1" w:hRule="atLeast"/>
        </w:trPr>
        <w:tc>
          <w:tcPr>
            <w:tcW w:w="9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color w:val="000000"/>
                <w:kern w:val="0"/>
                <w:szCs w:val="21"/>
              </w:rPr>
            </w:pPr>
          </w:p>
        </w:tc>
        <w:tc>
          <w:tcPr>
            <w:tcW w:w="1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  <w:tc>
          <w:tcPr>
            <w:tcW w:w="21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  <w:tc>
          <w:tcPr>
            <w:tcW w:w="23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  <w:tc>
          <w:tcPr>
            <w:tcW w:w="2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  <w:tc>
          <w:tcPr>
            <w:tcW w:w="24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937" w:type="dxa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98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98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Cs w:val="21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2113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2371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2375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2435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93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Cs w:val="21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211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23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237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93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Cs w:val="21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211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23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237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93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98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98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Cs w:val="21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2113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2371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2375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609F2"/>
    <w:rsid w:val="002F1B65"/>
    <w:rsid w:val="00423E03"/>
    <w:rsid w:val="004D4017"/>
    <w:rsid w:val="004F1301"/>
    <w:rsid w:val="005609F2"/>
    <w:rsid w:val="00796032"/>
    <w:rsid w:val="00AA0E0C"/>
    <w:rsid w:val="00BC505B"/>
    <w:rsid w:val="00D439D6"/>
    <w:rsid w:val="00FA30EE"/>
    <w:rsid w:val="2AEE5B46"/>
    <w:rsid w:val="453638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nhideWhenUsed="0" w:uiPriority="99" w:semiHidden="0" w:name="Table Subtle 2"/>
    <w:lsdException w:uiPriority="99" w:name="Table Web 1"/>
    <w:lsdException w:uiPriority="99" w:name="Table Web 2"/>
    <w:lsdException w:unhideWhenUsed="0" w:uiPriority="99" w:semiHidden="0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uiPriority w:val="99"/>
    <w:rPr>
      <w:sz w:val="18"/>
      <w:szCs w:val="18"/>
    </w:rPr>
  </w:style>
  <w:style w:type="paragraph" w:styleId="8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iue</Company>
  <Pages>1</Pages>
  <Words>28</Words>
  <Characters>160</Characters>
  <Lines>1</Lines>
  <Paragraphs>1</Paragraphs>
  <TotalTime>6</TotalTime>
  <ScaleCrop>false</ScaleCrop>
  <LinksUpToDate>false</LinksUpToDate>
  <CharactersWithSpaces>187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2019-07-25T06:34:00Z</dcterms:created>
  <dc:creator>unknown</dc:creator>
  <cp:lastModifiedBy>NTKO</cp:lastModifiedBy>
  <dcterms:modified xsi:type="dcterms:W3CDTF">2024-10-18T07:48:46Z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D012331A6722403E95105AFCF401778C</vt:lpwstr>
  </property>
</Properties>
</file>